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C83C" w14:textId="77777777" w:rsidR="005D06E0" w:rsidRDefault="005D06E0" w:rsidP="005D06E0">
      <w:pPr>
        <w:pStyle w:val="Heading1"/>
        <w:spacing w:before="0" w:beforeAutospacing="0" w:after="0" w:afterAutospacing="0" w:line="540" w:lineRule="atLeast"/>
        <w:rPr>
          <w:rFonts w:ascii="Helvetica" w:eastAsia="Times New Roman" w:hAnsi="Helvetica" w:cs="Helvetica"/>
          <w:color w:val="00A7B5"/>
          <w:sz w:val="45"/>
          <w:szCs w:val="45"/>
        </w:rPr>
      </w:pPr>
      <w:r>
        <w:rPr>
          <w:rFonts w:ascii="Helvetica" w:eastAsia="Times New Roman" w:hAnsi="Helvetica" w:cs="Helvetica"/>
          <w:color w:val="00A7B5"/>
          <w:sz w:val="45"/>
          <w:szCs w:val="45"/>
        </w:rPr>
        <w:t xml:space="preserve">President Trump Signs PPP Changes </w:t>
      </w:r>
      <w:proofErr w:type="gramStart"/>
      <w:r>
        <w:rPr>
          <w:rFonts w:ascii="Helvetica" w:eastAsia="Times New Roman" w:hAnsi="Helvetica" w:cs="Helvetica"/>
          <w:color w:val="00A7B5"/>
          <w:sz w:val="45"/>
          <w:szCs w:val="45"/>
        </w:rPr>
        <w:t>Into</w:t>
      </w:r>
      <w:proofErr w:type="gramEnd"/>
      <w:r>
        <w:rPr>
          <w:rFonts w:ascii="Helvetica" w:eastAsia="Times New Roman" w:hAnsi="Helvetica" w:cs="Helvetica"/>
          <w:color w:val="00A7B5"/>
          <w:sz w:val="45"/>
          <w:szCs w:val="45"/>
        </w:rPr>
        <w:t xml:space="preserve"> Law</w:t>
      </w:r>
    </w:p>
    <w:p w14:paraId="0A7E7902" w14:textId="77777777" w:rsidR="005D06E0" w:rsidRDefault="005D06E0" w:rsidP="005D06E0">
      <w:pPr>
        <w:pStyle w:val="NormalWeb"/>
        <w:spacing w:before="0" w:beforeAutospacing="0" w:after="0" w:afterAutospacing="0" w:line="31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  </w:t>
      </w:r>
    </w:p>
    <w:p w14:paraId="30F4FD55" w14:textId="77777777" w:rsidR="005D06E0" w:rsidRDefault="005D06E0" w:rsidP="005D06E0">
      <w:pPr>
        <w:pStyle w:val="NormalWeb"/>
        <w:spacing w:before="0" w:beforeAutospacing="0" w:after="0" w:afterAutospacing="0" w:line="31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President Trump has signed H.R. 7010 the Paycheck Protection Program Flexibility Act into law. The bill makes two significant changes to the PPP loans. Previously, 75% of the funds could be used on payroll and 25% towards rent, utilities, and/or mortgage payments; now 60% can go towards payroll and 40% to rent/utilities/mortgage payments. Originally loans had to be used within 8 weeks; the bill now extends that to 24 weeks. NPMA applauds the passage of this bill and the increased flexibility it will give to small businesses. </w:t>
      </w:r>
    </w:p>
    <w:p w14:paraId="41A77F88" w14:textId="77777777" w:rsidR="005D06E0" w:rsidRDefault="005D06E0" w:rsidP="005D06E0">
      <w:pPr>
        <w:pStyle w:val="NormalWeb"/>
        <w:spacing w:before="0" w:beforeAutospacing="0" w:after="0" w:afterAutospacing="0" w:line="31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  </w:t>
      </w:r>
    </w:p>
    <w:p w14:paraId="51D457D7" w14:textId="77777777" w:rsidR="005D06E0" w:rsidRDefault="005D06E0" w:rsidP="005D06E0">
      <w:pPr>
        <w:pStyle w:val="NormalWeb"/>
        <w:spacing w:before="0" w:beforeAutospacing="0" w:after="0" w:afterAutospacing="0" w:line="315" w:lineRule="atLeast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For questions about Congress or PPP loans, contact NPMA's VP of Public Policy, Ashley Amidon, at </w:t>
      </w:r>
      <w:hyperlink r:id="rId4" w:tgtFrame="_blank" w:history="1">
        <w:r>
          <w:rPr>
            <w:rStyle w:val="Strong"/>
            <w:rFonts w:ascii="Helvetica" w:hAnsi="Helvetica" w:cs="Helvetica"/>
            <w:b w:val="0"/>
            <w:bCs w:val="0"/>
            <w:color w:val="525CF3"/>
            <w:sz w:val="21"/>
            <w:szCs w:val="21"/>
          </w:rPr>
          <w:t>aamidon@pestworld.org</w:t>
        </w:r>
      </w:hyperlink>
      <w:r>
        <w:rPr>
          <w:rFonts w:ascii="Helvetica" w:hAnsi="Helvetica" w:cs="Helvetica"/>
          <w:color w:val="666666"/>
          <w:sz w:val="21"/>
          <w:szCs w:val="21"/>
        </w:rPr>
        <w:t>.</w:t>
      </w:r>
    </w:p>
    <w:p w14:paraId="3308EFEA" w14:textId="77777777" w:rsidR="007733CC" w:rsidRDefault="007733CC"/>
    <w:sectPr w:rsidR="0077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E0"/>
    <w:rsid w:val="0008088B"/>
    <w:rsid w:val="005D06E0"/>
    <w:rsid w:val="007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08D2"/>
  <w15:chartTrackingRefBased/>
  <w15:docId w15:val="{388D7EDA-6039-47E9-A42E-81CBFBE0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06E0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E0"/>
    <w:rPr>
      <w:rFonts w:ascii="Calibr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6E0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D0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midon@pest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Bates</dc:creator>
  <cp:keywords/>
  <dc:description/>
  <cp:lastModifiedBy>Ann Bates</cp:lastModifiedBy>
  <cp:revision>1</cp:revision>
  <dcterms:created xsi:type="dcterms:W3CDTF">2020-06-05T21:05:00Z</dcterms:created>
  <dcterms:modified xsi:type="dcterms:W3CDTF">2020-06-05T21:05:00Z</dcterms:modified>
</cp:coreProperties>
</file>